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09" w:rsidRPr="00CB6B7B" w:rsidRDefault="00583709" w:rsidP="00CB6B7B">
      <w:pPr>
        <w:pStyle w:val="NormalWeb"/>
        <w:jc w:val="center"/>
        <w:rPr>
          <w:bCs/>
          <w:sz w:val="28"/>
          <w:szCs w:val="28"/>
        </w:rPr>
      </w:pPr>
      <w:r w:rsidRPr="00875895">
        <w:rPr>
          <w:bCs/>
          <w:sz w:val="28"/>
          <w:szCs w:val="28"/>
        </w:rPr>
        <w:t>Порядок подачи</w:t>
      </w:r>
      <w:r w:rsidRPr="00CB6B7B">
        <w:rPr>
          <w:bCs/>
          <w:sz w:val="28"/>
          <w:szCs w:val="28"/>
        </w:rPr>
        <w:t xml:space="preserve"> декларации </w:t>
      </w:r>
      <w:r w:rsidRPr="00CB6B7B">
        <w:rPr>
          <w:sz w:val="28"/>
          <w:szCs w:val="28"/>
        </w:rPr>
        <w:t>соответствия условий труда государственным нормативным требованиям охраны труда</w:t>
      </w:r>
    </w:p>
    <w:p w:rsidR="00583709" w:rsidRPr="007D5F54" w:rsidRDefault="00583709" w:rsidP="00CB6B7B">
      <w:pPr>
        <w:pStyle w:val="NormalWeb"/>
        <w:jc w:val="both"/>
      </w:pPr>
      <w:r w:rsidRPr="007D5F54">
        <w:t xml:space="preserve">           Государственная инспекция труда в Республике Коми напоминает. </w:t>
      </w:r>
    </w:p>
    <w:p w:rsidR="00583709" w:rsidRDefault="00583709" w:rsidP="007D5F54">
      <w:pPr>
        <w:pStyle w:val="NormalWeb"/>
        <w:jc w:val="both"/>
      </w:pPr>
      <w:r w:rsidRPr="007D5F54">
        <w:t>Порядок подачи декларации утвержден Приказом Министерства труда и социальной защиты РФ от 07.02.2014 №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583709" w:rsidRDefault="00583709" w:rsidP="007D5F54">
      <w:pPr>
        <w:pStyle w:val="NormalWeb"/>
        <w:jc w:val="both"/>
      </w:pPr>
      <w:r>
        <w:t xml:space="preserve"> </w:t>
      </w:r>
      <w:r>
        <w:tab/>
      </w:r>
      <w:r w:rsidRPr="007D5F54">
        <w:rPr>
          <w:bCs/>
        </w:rPr>
        <w:t>Декларация оформляется в отношении рабочих мест, на которых вредные и (или) опасные факторы производственной среды и трудового процесса по результатам осуществления идентификации потенциально вредных и (или) опасных производственных факторов не выявлены.</w:t>
      </w:r>
      <w:r>
        <w:rPr>
          <w:bCs/>
        </w:rPr>
        <w:t xml:space="preserve"> </w:t>
      </w:r>
      <w:r w:rsidRPr="007D5F54">
        <w:t xml:space="preserve">Декларация СОУТ подается в территориальный орган государственной инспекции  труда (туда, где предприятие зарегистрировано)   по </w:t>
      </w:r>
      <w:hyperlink r:id="rId5" w:history="1">
        <w:r w:rsidRPr="007D5F54">
          <w:t>форме</w:t>
        </w:r>
      </w:hyperlink>
      <w:r w:rsidRPr="007D5F54">
        <w:t xml:space="preserve"> согласно приложению N 1 к   приказу 80н.         Декларация СОУТ заполняется и подается работодателем в порядке, который изложен в приложении № 2 к приказу 80н, в течение 30 дней с даты утверждения отчета по спецоценке.</w:t>
      </w:r>
    </w:p>
    <w:p w:rsidR="00583709" w:rsidRPr="007D5F54" w:rsidRDefault="00583709" w:rsidP="007D5F54">
      <w:pPr>
        <w:pStyle w:val="NormalWeb"/>
        <w:jc w:val="both"/>
      </w:pPr>
      <w:r>
        <w:t xml:space="preserve"> </w:t>
      </w:r>
      <w:r w:rsidRPr="007D5F54">
        <w:t>Форма подачи может быть:</w:t>
      </w:r>
    </w:p>
    <w:p w:rsidR="00583709" w:rsidRPr="007D5F54" w:rsidRDefault="00583709" w:rsidP="00CB6B7B">
      <w:pPr>
        <w:numPr>
          <w:ilvl w:val="0"/>
          <w:numId w:val="1"/>
        </w:numPr>
        <w:spacing w:before="100" w:beforeAutospacing="1" w:after="100" w:afterAutospacing="1" w:line="240" w:lineRule="auto"/>
        <w:jc w:val="both"/>
        <w:rPr>
          <w:rFonts w:ascii="Times New Roman" w:hAnsi="Times New Roman"/>
          <w:sz w:val="24"/>
          <w:szCs w:val="24"/>
          <w:lang w:eastAsia="ru-RU"/>
        </w:rPr>
      </w:pPr>
      <w:r w:rsidRPr="007D5F54">
        <w:rPr>
          <w:rFonts w:ascii="Times New Roman" w:hAnsi="Times New Roman"/>
          <w:sz w:val="24"/>
          <w:szCs w:val="24"/>
          <w:lang w:eastAsia="ru-RU"/>
        </w:rPr>
        <w:t>личная (посетить государственную инспекцию и отдать документы на бумажном носителе и в электронном виде);</w:t>
      </w:r>
    </w:p>
    <w:p w:rsidR="00583709" w:rsidRPr="007D5F54" w:rsidRDefault="00583709" w:rsidP="00CB6B7B">
      <w:pPr>
        <w:numPr>
          <w:ilvl w:val="0"/>
          <w:numId w:val="1"/>
        </w:numPr>
        <w:spacing w:before="100" w:beforeAutospacing="1" w:after="100" w:afterAutospacing="1" w:line="240" w:lineRule="auto"/>
        <w:jc w:val="both"/>
        <w:rPr>
          <w:rFonts w:ascii="Times New Roman" w:hAnsi="Times New Roman"/>
          <w:sz w:val="24"/>
          <w:szCs w:val="24"/>
          <w:lang w:eastAsia="ru-RU"/>
        </w:rPr>
      </w:pPr>
      <w:r w:rsidRPr="007D5F54">
        <w:rPr>
          <w:rFonts w:ascii="Times New Roman" w:hAnsi="Times New Roman"/>
          <w:sz w:val="24"/>
          <w:szCs w:val="24"/>
          <w:lang w:eastAsia="ru-RU"/>
        </w:rPr>
        <w:t>в электронном виде на официальном сайте федеральной службы по труду (в этом случае подписывается электронной цифровой подписью);</w:t>
      </w:r>
    </w:p>
    <w:p w:rsidR="00583709" w:rsidRPr="007D5F54" w:rsidRDefault="00583709" w:rsidP="00CB6B7B">
      <w:pPr>
        <w:numPr>
          <w:ilvl w:val="0"/>
          <w:numId w:val="1"/>
        </w:numPr>
        <w:spacing w:before="100" w:beforeAutospacing="1" w:after="100" w:afterAutospacing="1" w:line="240" w:lineRule="auto"/>
        <w:jc w:val="both"/>
        <w:rPr>
          <w:rFonts w:ascii="Times New Roman" w:hAnsi="Times New Roman"/>
          <w:sz w:val="24"/>
          <w:szCs w:val="24"/>
          <w:lang w:eastAsia="ru-RU"/>
        </w:rPr>
      </w:pPr>
      <w:r w:rsidRPr="007D5F54">
        <w:rPr>
          <w:rFonts w:ascii="Times New Roman" w:hAnsi="Times New Roman"/>
          <w:sz w:val="24"/>
          <w:szCs w:val="24"/>
          <w:lang w:eastAsia="ru-RU"/>
        </w:rPr>
        <w:t>через Почту России (также как и лично, только ездить никуда не надо).</w:t>
      </w:r>
    </w:p>
    <w:p w:rsidR="00583709" w:rsidRPr="007D5F54" w:rsidRDefault="00583709" w:rsidP="00CB6B7B">
      <w:pPr>
        <w:spacing w:after="0" w:line="240" w:lineRule="auto"/>
        <w:jc w:val="both"/>
        <w:rPr>
          <w:rFonts w:ascii="Times New Roman" w:hAnsi="Times New Roman"/>
          <w:sz w:val="24"/>
          <w:szCs w:val="24"/>
          <w:lang w:eastAsia="ru-RU"/>
        </w:rPr>
      </w:pPr>
      <w:r w:rsidRPr="007D5F54">
        <w:rPr>
          <w:rFonts w:ascii="Times New Roman" w:hAnsi="Times New Roman"/>
          <w:sz w:val="24"/>
          <w:szCs w:val="24"/>
          <w:lang w:eastAsia="ru-RU"/>
        </w:rPr>
        <w:t xml:space="preserve">      Трудовая инспекция проверяет присланное в течение десяти рабочих дней и, если все заполнено правильно, принимает и регистрирует.</w:t>
      </w:r>
    </w:p>
    <w:p w:rsidR="00583709" w:rsidRPr="007D5F54" w:rsidRDefault="00583709" w:rsidP="00CB6B7B">
      <w:pPr>
        <w:spacing w:after="0" w:line="240" w:lineRule="auto"/>
        <w:jc w:val="both"/>
        <w:rPr>
          <w:rFonts w:ascii="Times New Roman" w:hAnsi="Times New Roman"/>
          <w:sz w:val="24"/>
          <w:szCs w:val="24"/>
          <w:lang w:eastAsia="ru-RU"/>
        </w:rPr>
      </w:pPr>
      <w:r w:rsidRPr="007D5F54">
        <w:rPr>
          <w:rFonts w:ascii="Times New Roman" w:hAnsi="Times New Roman"/>
          <w:sz w:val="24"/>
          <w:szCs w:val="24"/>
          <w:lang w:eastAsia="ru-RU"/>
        </w:rPr>
        <w:t xml:space="preserve">        Если документы заполнены неправильно по форме, или в них отсутствуют необходимые сведения, они возвращаются на доработку.</w:t>
      </w:r>
    </w:p>
    <w:p w:rsidR="00583709" w:rsidRPr="007D5F54" w:rsidRDefault="00583709" w:rsidP="00CB6B7B">
      <w:pPr>
        <w:spacing w:after="0" w:line="240" w:lineRule="auto"/>
        <w:jc w:val="both"/>
        <w:rPr>
          <w:rFonts w:ascii="Times New Roman" w:hAnsi="Times New Roman"/>
          <w:sz w:val="24"/>
          <w:szCs w:val="24"/>
          <w:lang w:eastAsia="ru-RU"/>
        </w:rPr>
      </w:pPr>
      <w:r w:rsidRPr="007D5F54">
        <w:rPr>
          <w:rFonts w:ascii="Times New Roman" w:hAnsi="Times New Roman"/>
          <w:sz w:val="24"/>
          <w:szCs w:val="24"/>
          <w:lang w:eastAsia="ru-RU"/>
        </w:rPr>
        <w:t xml:space="preserve">       Декларация не подается в отношении следующих рабочих мест (даже если условия труда на них оптимальные или допустимые с учетом применяемых средств индивидуальной и коллективной защиты):</w:t>
      </w:r>
    </w:p>
    <w:p w:rsidR="00583709" w:rsidRPr="007D5F54" w:rsidRDefault="00583709" w:rsidP="00CB6B7B">
      <w:pPr>
        <w:numPr>
          <w:ilvl w:val="0"/>
          <w:numId w:val="2"/>
        </w:numPr>
        <w:spacing w:before="100" w:beforeAutospacing="1" w:after="100" w:afterAutospacing="1" w:line="240" w:lineRule="auto"/>
        <w:jc w:val="both"/>
        <w:rPr>
          <w:rFonts w:ascii="Times New Roman" w:hAnsi="Times New Roman"/>
          <w:sz w:val="24"/>
          <w:szCs w:val="24"/>
          <w:lang w:eastAsia="ru-RU"/>
        </w:rPr>
      </w:pPr>
      <w:r w:rsidRPr="007D5F54">
        <w:rPr>
          <w:rFonts w:ascii="Times New Roman" w:hAnsi="Times New Roman"/>
          <w:sz w:val="24"/>
          <w:szCs w:val="24"/>
          <w:lang w:eastAsia="ru-RU"/>
        </w:rPr>
        <w:t>которые включены в списки, утвержденные Постановлением кабинета министров СССР от 26.01.1991 № 10, и труд на которых дает право на досрочное назначение страховой пенсии по старости;</w:t>
      </w:r>
    </w:p>
    <w:p w:rsidR="00583709" w:rsidRPr="007D5F54" w:rsidRDefault="00583709" w:rsidP="00CB6B7B">
      <w:pPr>
        <w:numPr>
          <w:ilvl w:val="0"/>
          <w:numId w:val="2"/>
        </w:numPr>
        <w:spacing w:before="100" w:beforeAutospacing="1" w:after="100" w:afterAutospacing="1" w:line="240" w:lineRule="auto"/>
        <w:jc w:val="both"/>
        <w:rPr>
          <w:rFonts w:ascii="Times New Roman" w:hAnsi="Times New Roman"/>
          <w:sz w:val="24"/>
          <w:szCs w:val="24"/>
          <w:lang w:eastAsia="ru-RU"/>
        </w:rPr>
      </w:pPr>
      <w:r w:rsidRPr="007D5F54">
        <w:rPr>
          <w:rFonts w:ascii="Times New Roman" w:hAnsi="Times New Roman"/>
          <w:sz w:val="24"/>
          <w:szCs w:val="24"/>
          <w:lang w:eastAsia="ru-RU"/>
        </w:rPr>
        <w:t>на которых сотрудникам при поступлении на работу сразу предоставляются гарантии и компенсации за работу с вредными или опасными условиями труда;</w:t>
      </w:r>
    </w:p>
    <w:p w:rsidR="00583709" w:rsidRPr="007D5F54" w:rsidRDefault="00583709" w:rsidP="00CB6B7B">
      <w:pPr>
        <w:numPr>
          <w:ilvl w:val="0"/>
          <w:numId w:val="2"/>
        </w:numPr>
        <w:spacing w:before="100" w:beforeAutospacing="1" w:after="100" w:afterAutospacing="1" w:line="240" w:lineRule="auto"/>
        <w:jc w:val="both"/>
        <w:rPr>
          <w:rFonts w:ascii="Times New Roman" w:hAnsi="Times New Roman"/>
          <w:sz w:val="24"/>
          <w:szCs w:val="24"/>
          <w:lang w:eastAsia="ru-RU"/>
        </w:rPr>
      </w:pPr>
      <w:r w:rsidRPr="007D5F54">
        <w:rPr>
          <w:rFonts w:ascii="Times New Roman" w:hAnsi="Times New Roman"/>
          <w:sz w:val="24"/>
          <w:szCs w:val="24"/>
          <w:lang w:eastAsia="ru-RU"/>
        </w:rPr>
        <w:t>на которых по результатам ранее проведенных аттестаций рабочих мест были установлены вредные и (или) опасные условия труда.</w:t>
      </w:r>
    </w:p>
    <w:p w:rsidR="00583709" w:rsidRPr="007D5F54" w:rsidRDefault="00583709" w:rsidP="00CB6B7B">
      <w:pPr>
        <w:spacing w:after="0" w:line="240" w:lineRule="auto"/>
        <w:jc w:val="both"/>
        <w:rPr>
          <w:rFonts w:ascii="Times New Roman" w:hAnsi="Times New Roman"/>
          <w:sz w:val="24"/>
          <w:szCs w:val="24"/>
          <w:lang w:eastAsia="ru-RU"/>
        </w:rPr>
      </w:pPr>
      <w:r w:rsidRPr="007D5F54">
        <w:rPr>
          <w:rFonts w:ascii="Times New Roman" w:hAnsi="Times New Roman"/>
          <w:sz w:val="24"/>
          <w:szCs w:val="24"/>
          <w:lang w:eastAsia="ru-RU"/>
        </w:rPr>
        <w:t xml:space="preserve">       Если в последующие пять лет на декларируемых рабочих местах не произойдет несчастный случай, или работник не приобретет профессиональное заболевание (которое должно быть установлено медицинской комиссией), действие декларации считается продленным на следующие пять лет, что дает работодателю право не проводить СОУТ по данным рабочим местам в этот период.</w:t>
      </w:r>
    </w:p>
    <w:p w:rsidR="00583709" w:rsidRPr="007D5F54" w:rsidRDefault="00583709" w:rsidP="00665BD6">
      <w:pPr>
        <w:spacing w:after="0" w:line="240" w:lineRule="auto"/>
        <w:jc w:val="both"/>
        <w:rPr>
          <w:rFonts w:ascii="Times New Roman" w:hAnsi="Times New Roman"/>
          <w:sz w:val="24"/>
          <w:szCs w:val="24"/>
        </w:rPr>
      </w:pPr>
      <w:r w:rsidRPr="007D5F54">
        <w:rPr>
          <w:rFonts w:ascii="Times New Roman" w:hAnsi="Times New Roman"/>
          <w:sz w:val="24"/>
          <w:szCs w:val="24"/>
          <w:lang w:eastAsia="ru-RU"/>
        </w:rPr>
        <w:t xml:space="preserve">       Если произойдет несчастный случай или появятся иные причины (полный список указан в статье 17 закона № 426-ФЗ), работодатель обязан организовать внеплановую спецоценку, а действие декларации будет аннулировано.</w:t>
      </w:r>
      <w:bookmarkStart w:id="0" w:name="_GoBack"/>
      <w:bookmarkEnd w:id="0"/>
    </w:p>
    <w:sectPr w:rsidR="00583709" w:rsidRPr="007D5F54" w:rsidSect="007D5F54">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2579"/>
    <w:multiLevelType w:val="multilevel"/>
    <w:tmpl w:val="83BC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6419F"/>
    <w:multiLevelType w:val="multilevel"/>
    <w:tmpl w:val="5D74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3401"/>
    <w:rsid w:val="000C70B0"/>
    <w:rsid w:val="001E3401"/>
    <w:rsid w:val="002103EA"/>
    <w:rsid w:val="00245D62"/>
    <w:rsid w:val="00373E23"/>
    <w:rsid w:val="003D5F60"/>
    <w:rsid w:val="00525520"/>
    <w:rsid w:val="00583709"/>
    <w:rsid w:val="005A6F2D"/>
    <w:rsid w:val="00665BD6"/>
    <w:rsid w:val="006B42CC"/>
    <w:rsid w:val="006B6C34"/>
    <w:rsid w:val="007D5F54"/>
    <w:rsid w:val="00875895"/>
    <w:rsid w:val="008A5581"/>
    <w:rsid w:val="008B37FF"/>
    <w:rsid w:val="00A74195"/>
    <w:rsid w:val="00B76023"/>
    <w:rsid w:val="00C166A4"/>
    <w:rsid w:val="00CB6B7B"/>
    <w:rsid w:val="00D7318F"/>
    <w:rsid w:val="00DC2BBC"/>
    <w:rsid w:val="00E104DB"/>
    <w:rsid w:val="00E9064F"/>
    <w:rsid w:val="00EE5E5F"/>
    <w:rsid w:val="00F87E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3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7589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CB6B7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92410156">
      <w:marLeft w:val="0"/>
      <w:marRight w:val="0"/>
      <w:marTop w:val="0"/>
      <w:marBottom w:val="0"/>
      <w:divBdr>
        <w:top w:val="none" w:sz="0" w:space="0" w:color="auto"/>
        <w:left w:val="none" w:sz="0" w:space="0" w:color="auto"/>
        <w:bottom w:val="none" w:sz="0" w:space="0" w:color="auto"/>
        <w:right w:val="none" w:sz="0" w:space="0" w:color="auto"/>
      </w:divBdr>
      <w:divsChild>
        <w:div w:id="792410151">
          <w:marLeft w:val="0"/>
          <w:marRight w:val="0"/>
          <w:marTop w:val="0"/>
          <w:marBottom w:val="0"/>
          <w:divBdr>
            <w:top w:val="none" w:sz="0" w:space="0" w:color="auto"/>
            <w:left w:val="none" w:sz="0" w:space="0" w:color="auto"/>
            <w:bottom w:val="none" w:sz="0" w:space="0" w:color="auto"/>
            <w:right w:val="none" w:sz="0" w:space="0" w:color="auto"/>
          </w:divBdr>
        </w:div>
        <w:div w:id="792410152">
          <w:marLeft w:val="0"/>
          <w:marRight w:val="0"/>
          <w:marTop w:val="0"/>
          <w:marBottom w:val="0"/>
          <w:divBdr>
            <w:top w:val="none" w:sz="0" w:space="0" w:color="auto"/>
            <w:left w:val="none" w:sz="0" w:space="0" w:color="auto"/>
            <w:bottom w:val="none" w:sz="0" w:space="0" w:color="auto"/>
            <w:right w:val="none" w:sz="0" w:space="0" w:color="auto"/>
          </w:divBdr>
        </w:div>
        <w:div w:id="792410153">
          <w:marLeft w:val="0"/>
          <w:marRight w:val="0"/>
          <w:marTop w:val="0"/>
          <w:marBottom w:val="0"/>
          <w:divBdr>
            <w:top w:val="none" w:sz="0" w:space="0" w:color="auto"/>
            <w:left w:val="none" w:sz="0" w:space="0" w:color="auto"/>
            <w:bottom w:val="none" w:sz="0" w:space="0" w:color="auto"/>
            <w:right w:val="none" w:sz="0" w:space="0" w:color="auto"/>
          </w:divBdr>
        </w:div>
        <w:div w:id="792410154">
          <w:marLeft w:val="0"/>
          <w:marRight w:val="0"/>
          <w:marTop w:val="0"/>
          <w:marBottom w:val="0"/>
          <w:divBdr>
            <w:top w:val="none" w:sz="0" w:space="0" w:color="auto"/>
            <w:left w:val="none" w:sz="0" w:space="0" w:color="auto"/>
            <w:bottom w:val="none" w:sz="0" w:space="0" w:color="auto"/>
            <w:right w:val="none" w:sz="0" w:space="0" w:color="auto"/>
          </w:divBdr>
        </w:div>
        <w:div w:id="792410157">
          <w:marLeft w:val="0"/>
          <w:marRight w:val="0"/>
          <w:marTop w:val="0"/>
          <w:marBottom w:val="0"/>
          <w:divBdr>
            <w:top w:val="none" w:sz="0" w:space="0" w:color="auto"/>
            <w:left w:val="none" w:sz="0" w:space="0" w:color="auto"/>
            <w:bottom w:val="none" w:sz="0" w:space="0" w:color="auto"/>
            <w:right w:val="none" w:sz="0" w:space="0" w:color="auto"/>
          </w:divBdr>
        </w:div>
        <w:div w:id="792410160">
          <w:marLeft w:val="0"/>
          <w:marRight w:val="0"/>
          <w:marTop w:val="0"/>
          <w:marBottom w:val="0"/>
          <w:divBdr>
            <w:top w:val="none" w:sz="0" w:space="0" w:color="auto"/>
            <w:left w:val="none" w:sz="0" w:space="0" w:color="auto"/>
            <w:bottom w:val="none" w:sz="0" w:space="0" w:color="auto"/>
            <w:right w:val="none" w:sz="0" w:space="0" w:color="auto"/>
          </w:divBdr>
        </w:div>
        <w:div w:id="792410161">
          <w:marLeft w:val="0"/>
          <w:marRight w:val="0"/>
          <w:marTop w:val="0"/>
          <w:marBottom w:val="0"/>
          <w:divBdr>
            <w:top w:val="none" w:sz="0" w:space="0" w:color="auto"/>
            <w:left w:val="none" w:sz="0" w:space="0" w:color="auto"/>
            <w:bottom w:val="none" w:sz="0" w:space="0" w:color="auto"/>
            <w:right w:val="none" w:sz="0" w:space="0" w:color="auto"/>
          </w:divBdr>
        </w:div>
        <w:div w:id="792410162">
          <w:marLeft w:val="0"/>
          <w:marRight w:val="0"/>
          <w:marTop w:val="0"/>
          <w:marBottom w:val="0"/>
          <w:divBdr>
            <w:top w:val="none" w:sz="0" w:space="0" w:color="auto"/>
            <w:left w:val="none" w:sz="0" w:space="0" w:color="auto"/>
            <w:bottom w:val="none" w:sz="0" w:space="0" w:color="auto"/>
            <w:right w:val="none" w:sz="0" w:space="0" w:color="auto"/>
          </w:divBdr>
        </w:div>
        <w:div w:id="792410164">
          <w:marLeft w:val="0"/>
          <w:marRight w:val="0"/>
          <w:marTop w:val="0"/>
          <w:marBottom w:val="0"/>
          <w:divBdr>
            <w:top w:val="none" w:sz="0" w:space="0" w:color="auto"/>
            <w:left w:val="none" w:sz="0" w:space="0" w:color="auto"/>
            <w:bottom w:val="none" w:sz="0" w:space="0" w:color="auto"/>
            <w:right w:val="none" w:sz="0" w:space="0" w:color="auto"/>
          </w:divBdr>
          <w:divsChild>
            <w:div w:id="792410166">
              <w:marLeft w:val="0"/>
              <w:marRight w:val="0"/>
              <w:marTop w:val="0"/>
              <w:marBottom w:val="0"/>
              <w:divBdr>
                <w:top w:val="none" w:sz="0" w:space="0" w:color="auto"/>
                <w:left w:val="none" w:sz="0" w:space="0" w:color="auto"/>
                <w:bottom w:val="none" w:sz="0" w:space="0" w:color="auto"/>
                <w:right w:val="none" w:sz="0" w:space="0" w:color="auto"/>
              </w:divBdr>
            </w:div>
          </w:divsChild>
        </w:div>
        <w:div w:id="792410165">
          <w:marLeft w:val="0"/>
          <w:marRight w:val="0"/>
          <w:marTop w:val="0"/>
          <w:marBottom w:val="0"/>
          <w:divBdr>
            <w:top w:val="none" w:sz="0" w:space="0" w:color="auto"/>
            <w:left w:val="none" w:sz="0" w:space="0" w:color="auto"/>
            <w:bottom w:val="none" w:sz="0" w:space="0" w:color="auto"/>
            <w:right w:val="none" w:sz="0" w:space="0" w:color="auto"/>
          </w:divBdr>
          <w:divsChild>
            <w:div w:id="792410155">
              <w:marLeft w:val="0"/>
              <w:marRight w:val="0"/>
              <w:marTop w:val="0"/>
              <w:marBottom w:val="0"/>
              <w:divBdr>
                <w:top w:val="none" w:sz="0" w:space="0" w:color="auto"/>
                <w:left w:val="none" w:sz="0" w:space="0" w:color="auto"/>
                <w:bottom w:val="none" w:sz="0" w:space="0" w:color="auto"/>
                <w:right w:val="none" w:sz="0" w:space="0" w:color="auto"/>
              </w:divBdr>
            </w:div>
          </w:divsChild>
        </w:div>
        <w:div w:id="792410167">
          <w:marLeft w:val="0"/>
          <w:marRight w:val="0"/>
          <w:marTop w:val="0"/>
          <w:marBottom w:val="0"/>
          <w:divBdr>
            <w:top w:val="none" w:sz="0" w:space="0" w:color="auto"/>
            <w:left w:val="none" w:sz="0" w:space="0" w:color="auto"/>
            <w:bottom w:val="none" w:sz="0" w:space="0" w:color="auto"/>
            <w:right w:val="none" w:sz="0" w:space="0" w:color="auto"/>
          </w:divBdr>
        </w:div>
      </w:divsChild>
    </w:div>
    <w:div w:id="792410158">
      <w:marLeft w:val="0"/>
      <w:marRight w:val="0"/>
      <w:marTop w:val="0"/>
      <w:marBottom w:val="0"/>
      <w:divBdr>
        <w:top w:val="none" w:sz="0" w:space="0" w:color="auto"/>
        <w:left w:val="none" w:sz="0" w:space="0" w:color="auto"/>
        <w:bottom w:val="none" w:sz="0" w:space="0" w:color="auto"/>
        <w:right w:val="none" w:sz="0" w:space="0" w:color="auto"/>
      </w:divBdr>
    </w:div>
    <w:div w:id="792410163">
      <w:marLeft w:val="0"/>
      <w:marRight w:val="0"/>
      <w:marTop w:val="0"/>
      <w:marBottom w:val="0"/>
      <w:divBdr>
        <w:top w:val="none" w:sz="0" w:space="0" w:color="auto"/>
        <w:left w:val="none" w:sz="0" w:space="0" w:color="auto"/>
        <w:bottom w:val="none" w:sz="0" w:space="0" w:color="auto"/>
        <w:right w:val="none" w:sz="0" w:space="0" w:color="auto"/>
      </w:divBdr>
      <w:divsChild>
        <w:div w:id="792410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962673F8799D90E7AE45318B3016DCD07967F551F975485F82996A839FED00EAA6F6E9D60D8D90FX2S1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1</Pages>
  <Words>462</Words>
  <Characters>2636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Макаренко</dc:creator>
  <cp:keywords/>
  <dc:description/>
  <cp:lastModifiedBy>zal</cp:lastModifiedBy>
  <cp:revision>4</cp:revision>
  <cp:lastPrinted>2017-04-07T10:11:00Z</cp:lastPrinted>
  <dcterms:created xsi:type="dcterms:W3CDTF">2017-04-06T16:05:00Z</dcterms:created>
  <dcterms:modified xsi:type="dcterms:W3CDTF">2017-04-07T10:11:00Z</dcterms:modified>
</cp:coreProperties>
</file>